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A34C" w14:textId="77777777" w:rsidR="00BE087B" w:rsidRPr="00AB7227" w:rsidRDefault="00BE087B" w:rsidP="00AE7973">
      <w:pPr>
        <w:pStyle w:val="NoSpacing"/>
        <w:jc w:val="right"/>
        <w:rPr>
          <w:sz w:val="22"/>
        </w:rPr>
      </w:pPr>
      <w:r w:rsidRPr="00AB7227">
        <w:rPr>
          <w:sz w:val="22"/>
        </w:rPr>
        <w:t xml:space="preserve">Ministru kabineta </w:t>
      </w:r>
      <w:r w:rsidR="00AE7973" w:rsidRPr="00AB7227">
        <w:rPr>
          <w:sz w:val="22"/>
        </w:rPr>
        <w:t>12</w:t>
      </w:r>
      <w:r w:rsidRPr="00AB7227">
        <w:rPr>
          <w:sz w:val="22"/>
        </w:rPr>
        <w:t xml:space="preserve">.03.2020. rīkojuma Nr. 103 </w:t>
      </w:r>
    </w:p>
    <w:p w14:paraId="60DF52F4" w14:textId="77777777" w:rsidR="00BE087B" w:rsidRPr="00537D68" w:rsidRDefault="00BE087B" w:rsidP="00537D68">
      <w:pPr>
        <w:pStyle w:val="NoSpacing"/>
        <w:jc w:val="right"/>
        <w:rPr>
          <w:sz w:val="22"/>
        </w:rPr>
      </w:pPr>
      <w:r w:rsidRPr="00537D68">
        <w:rPr>
          <w:sz w:val="22"/>
        </w:rPr>
        <w:t>„Par ārkārtējās situācij</w:t>
      </w:r>
      <w:r w:rsidR="00AE7973" w:rsidRPr="00537D68">
        <w:rPr>
          <w:sz w:val="22"/>
        </w:rPr>
        <w:t xml:space="preserve">as izsludināšanu”” 4.22.2 </w:t>
      </w:r>
      <w:r w:rsidRPr="00537D68">
        <w:rPr>
          <w:sz w:val="22"/>
        </w:rPr>
        <w:t xml:space="preserve">punkts </w:t>
      </w:r>
    </w:p>
    <w:p w14:paraId="727E4B41" w14:textId="77777777" w:rsidR="00537D68" w:rsidRDefault="00BE087B" w:rsidP="00537D68">
      <w:pPr>
        <w:pStyle w:val="NoSpacing"/>
        <w:jc w:val="right"/>
        <w:rPr>
          <w:sz w:val="22"/>
        </w:rPr>
      </w:pPr>
      <w:r w:rsidRPr="00537D68">
        <w:rPr>
          <w:sz w:val="22"/>
        </w:rPr>
        <w:t xml:space="preserve">un Slimību profilakses un kontroles centra </w:t>
      </w:r>
    </w:p>
    <w:p w14:paraId="7219FD0A" w14:textId="77777777" w:rsidR="00537D68" w:rsidRPr="00537D68" w:rsidRDefault="00BE087B" w:rsidP="00537D68">
      <w:pPr>
        <w:pStyle w:val="NoSpacing"/>
        <w:jc w:val="right"/>
        <w:rPr>
          <w:sz w:val="22"/>
        </w:rPr>
      </w:pPr>
      <w:r w:rsidRPr="00537D68">
        <w:rPr>
          <w:sz w:val="22"/>
        </w:rPr>
        <w:t>rekomendācijas</w:t>
      </w:r>
      <w:r w:rsidR="00537D68" w:rsidRPr="00537D68">
        <w:rPr>
          <w:sz w:val="22"/>
        </w:rPr>
        <w:t xml:space="preserve"> publisko pakalpojumu sniedzējiem</w:t>
      </w:r>
    </w:p>
    <w:p w14:paraId="6A0D4F5B" w14:textId="77777777" w:rsidR="00BE087B" w:rsidRPr="00AB7227" w:rsidRDefault="00BE087B" w:rsidP="00BE087B">
      <w:pPr>
        <w:pStyle w:val="NoSpacing"/>
        <w:jc w:val="right"/>
        <w:rPr>
          <w:sz w:val="22"/>
        </w:rPr>
      </w:pPr>
    </w:p>
    <w:p w14:paraId="1BAA5776" w14:textId="77777777" w:rsidR="00BE087B" w:rsidRDefault="00BE087B"/>
    <w:p w14:paraId="70EA17F1" w14:textId="77777777" w:rsidR="005B107B" w:rsidRPr="00AE7973" w:rsidRDefault="00AE7973" w:rsidP="00AE7973">
      <w:pPr>
        <w:jc w:val="center"/>
        <w:rPr>
          <w:b/>
          <w:sz w:val="28"/>
        </w:rPr>
      </w:pPr>
      <w:r w:rsidRPr="00AE7973">
        <w:rPr>
          <w:b/>
          <w:sz w:val="28"/>
        </w:rPr>
        <w:t>Apliecinājums</w:t>
      </w:r>
    </w:p>
    <w:tbl>
      <w:tblPr>
        <w:tblStyle w:val="TableGrid"/>
        <w:tblW w:w="0" w:type="auto"/>
        <w:tblLook w:val="04A0" w:firstRow="1" w:lastRow="0" w:firstColumn="1" w:lastColumn="0" w:noHBand="0" w:noVBand="1"/>
      </w:tblPr>
      <w:tblGrid>
        <w:gridCol w:w="8306"/>
      </w:tblGrid>
      <w:tr w:rsidR="00BE087B" w14:paraId="65E3463A" w14:textId="77777777" w:rsidTr="00AE7973">
        <w:tc>
          <w:tcPr>
            <w:tcW w:w="8522" w:type="dxa"/>
            <w:tcBorders>
              <w:top w:val="nil"/>
              <w:left w:val="nil"/>
              <w:right w:val="nil"/>
            </w:tcBorders>
          </w:tcPr>
          <w:p w14:paraId="5FA55CBA" w14:textId="77777777" w:rsidR="00BE087B" w:rsidRPr="00AE7973" w:rsidRDefault="00BE087B">
            <w:pPr>
              <w:rPr>
                <w:sz w:val="28"/>
              </w:rPr>
            </w:pPr>
          </w:p>
        </w:tc>
      </w:tr>
    </w:tbl>
    <w:p w14:paraId="5B0A062C" w14:textId="77777777" w:rsidR="00BE087B" w:rsidRPr="00AE7973" w:rsidRDefault="00BE087B" w:rsidP="00CC2AA9">
      <w:pPr>
        <w:spacing w:line="600" w:lineRule="auto"/>
        <w:jc w:val="center"/>
        <w:rPr>
          <w:i/>
        </w:rPr>
      </w:pPr>
      <w:r w:rsidRPr="00AE7973">
        <w:rPr>
          <w:i/>
        </w:rPr>
        <w:t>pakalpojuma sniedzēja/ salona nosaukums un adrese</w:t>
      </w:r>
    </w:p>
    <w:tbl>
      <w:tblPr>
        <w:tblStyle w:val="TableGrid"/>
        <w:tblW w:w="0" w:type="auto"/>
        <w:tblLook w:val="04A0" w:firstRow="1" w:lastRow="0" w:firstColumn="1" w:lastColumn="0" w:noHBand="0" w:noVBand="1"/>
      </w:tblPr>
      <w:tblGrid>
        <w:gridCol w:w="2889"/>
        <w:gridCol w:w="5417"/>
      </w:tblGrid>
      <w:tr w:rsidR="00BE087B" w:rsidRPr="00AE7973" w14:paraId="43A3940A" w14:textId="77777777" w:rsidTr="00AE7973">
        <w:tc>
          <w:tcPr>
            <w:tcW w:w="2943" w:type="dxa"/>
            <w:tcBorders>
              <w:top w:val="nil"/>
              <w:left w:val="nil"/>
              <w:bottom w:val="nil"/>
              <w:right w:val="nil"/>
            </w:tcBorders>
          </w:tcPr>
          <w:p w14:paraId="2A9B9D6D" w14:textId="77777777" w:rsidR="00BE087B" w:rsidRPr="00AE7973" w:rsidRDefault="00BE087B">
            <w:pPr>
              <w:rPr>
                <w:sz w:val="28"/>
              </w:rPr>
            </w:pPr>
            <w:r w:rsidRPr="00AE7973">
              <w:rPr>
                <w:sz w:val="28"/>
              </w:rPr>
              <w:t>Klienta vārds, uzvārds</w:t>
            </w:r>
            <w:r w:rsidR="00AE7973">
              <w:rPr>
                <w:sz w:val="28"/>
              </w:rPr>
              <w:t>:</w:t>
            </w:r>
          </w:p>
        </w:tc>
        <w:tc>
          <w:tcPr>
            <w:tcW w:w="5579" w:type="dxa"/>
            <w:tcBorders>
              <w:top w:val="nil"/>
              <w:left w:val="nil"/>
              <w:bottom w:val="single" w:sz="4" w:space="0" w:color="auto"/>
              <w:right w:val="nil"/>
            </w:tcBorders>
          </w:tcPr>
          <w:p w14:paraId="2EF33777" w14:textId="77777777" w:rsidR="00BE087B" w:rsidRPr="00AE7973" w:rsidRDefault="00BE087B">
            <w:pPr>
              <w:rPr>
                <w:sz w:val="28"/>
              </w:rPr>
            </w:pPr>
          </w:p>
        </w:tc>
      </w:tr>
      <w:tr w:rsidR="00BE087B" w:rsidRPr="00AE7973" w14:paraId="10EAEEC8" w14:textId="77777777" w:rsidTr="00AE7973">
        <w:tc>
          <w:tcPr>
            <w:tcW w:w="2943" w:type="dxa"/>
            <w:tcBorders>
              <w:top w:val="nil"/>
              <w:left w:val="nil"/>
              <w:bottom w:val="nil"/>
              <w:right w:val="nil"/>
            </w:tcBorders>
          </w:tcPr>
          <w:p w14:paraId="75732C3B" w14:textId="77777777" w:rsidR="00AE7973" w:rsidRDefault="00AE7973">
            <w:pPr>
              <w:rPr>
                <w:sz w:val="28"/>
              </w:rPr>
            </w:pPr>
          </w:p>
          <w:p w14:paraId="5E74C326" w14:textId="77777777" w:rsidR="00BE087B" w:rsidRPr="00AE7973" w:rsidRDefault="00BE087B">
            <w:pPr>
              <w:rPr>
                <w:sz w:val="28"/>
              </w:rPr>
            </w:pPr>
            <w:r w:rsidRPr="00AE7973">
              <w:rPr>
                <w:sz w:val="28"/>
              </w:rPr>
              <w:t>Tālruņa numurs</w:t>
            </w:r>
            <w:r w:rsidR="00AE7973">
              <w:rPr>
                <w:sz w:val="28"/>
              </w:rPr>
              <w:t>:</w:t>
            </w:r>
          </w:p>
        </w:tc>
        <w:tc>
          <w:tcPr>
            <w:tcW w:w="5579" w:type="dxa"/>
            <w:tcBorders>
              <w:left w:val="nil"/>
              <w:right w:val="nil"/>
            </w:tcBorders>
          </w:tcPr>
          <w:p w14:paraId="406F826A" w14:textId="77777777" w:rsidR="00BE087B" w:rsidRPr="00AE7973" w:rsidRDefault="00BE087B">
            <w:pPr>
              <w:rPr>
                <w:sz w:val="28"/>
              </w:rPr>
            </w:pPr>
          </w:p>
        </w:tc>
      </w:tr>
    </w:tbl>
    <w:p w14:paraId="1FD73311" w14:textId="77777777" w:rsidR="00BE087B" w:rsidRDefault="00BE087B"/>
    <w:p w14:paraId="1DCEE6CC" w14:textId="77777777" w:rsidR="00270493" w:rsidRDefault="00270493" w:rsidP="00270493">
      <w:pPr>
        <w:pStyle w:val="NoSpacing"/>
      </w:pPr>
    </w:p>
    <w:p w14:paraId="2578EEDC" w14:textId="77777777" w:rsidR="00BE087B" w:rsidRPr="00BE087B" w:rsidRDefault="00BE087B" w:rsidP="00AE7973">
      <w:pPr>
        <w:spacing w:line="360" w:lineRule="auto"/>
        <w:jc w:val="both"/>
        <w:rPr>
          <w:sz w:val="28"/>
        </w:rPr>
      </w:pPr>
      <w:r w:rsidRPr="00BE087B">
        <w:rPr>
          <w:sz w:val="28"/>
        </w:rPr>
        <w:t>Ar savu parakstu apliecinu, ka neatbilstu kādai no personu grupām, kam ir noteikts pienākums ievērot mājas karantīnu vai pašizolāciju saistībā ar Covid-19 infekciju vai aizdomām par to, kā arī šobrīd man nav novērojamas elpceļu infekcijas pazīmes (piemēram, paaugstināta temperatūra, klepus, rīkles iekaisums, iesnas, elpas trūkums).</w:t>
      </w:r>
    </w:p>
    <w:p w14:paraId="2B704417" w14:textId="77777777" w:rsidR="00BE087B" w:rsidRDefault="00BE087B" w:rsidP="00BE087B">
      <w:pPr>
        <w:jc w:val="both"/>
      </w:pPr>
    </w:p>
    <w:tbl>
      <w:tblPr>
        <w:tblStyle w:val="TableGrid"/>
        <w:tblW w:w="0" w:type="auto"/>
        <w:tblLook w:val="04A0" w:firstRow="1" w:lastRow="0" w:firstColumn="1" w:lastColumn="0" w:noHBand="0" w:noVBand="1"/>
      </w:tblPr>
      <w:tblGrid>
        <w:gridCol w:w="2478"/>
        <w:gridCol w:w="5828"/>
      </w:tblGrid>
      <w:tr w:rsidR="00BE087B" w:rsidRPr="00AE7973" w14:paraId="0F8CA07A" w14:textId="77777777" w:rsidTr="00AE7973">
        <w:tc>
          <w:tcPr>
            <w:tcW w:w="2518" w:type="dxa"/>
            <w:tcBorders>
              <w:top w:val="nil"/>
              <w:left w:val="nil"/>
              <w:bottom w:val="nil"/>
              <w:right w:val="nil"/>
            </w:tcBorders>
          </w:tcPr>
          <w:p w14:paraId="0CF0FBDA" w14:textId="77777777" w:rsidR="00AE7973" w:rsidRPr="00AE7973" w:rsidRDefault="00BE087B" w:rsidP="00BE087B">
            <w:pPr>
              <w:jc w:val="both"/>
              <w:rPr>
                <w:sz w:val="28"/>
              </w:rPr>
            </w:pPr>
            <w:r w:rsidRPr="00AE7973">
              <w:rPr>
                <w:sz w:val="28"/>
              </w:rPr>
              <w:t>Klienta paraksts</w:t>
            </w:r>
            <w:r w:rsidR="00AE7973">
              <w:rPr>
                <w:sz w:val="28"/>
              </w:rPr>
              <w:t>:</w:t>
            </w:r>
          </w:p>
        </w:tc>
        <w:tc>
          <w:tcPr>
            <w:tcW w:w="6004" w:type="dxa"/>
            <w:tcBorders>
              <w:top w:val="nil"/>
              <w:left w:val="nil"/>
              <w:bottom w:val="single" w:sz="4" w:space="0" w:color="auto"/>
              <w:right w:val="nil"/>
            </w:tcBorders>
          </w:tcPr>
          <w:p w14:paraId="13FA9757" w14:textId="77777777" w:rsidR="00BE087B" w:rsidRPr="00AE7973" w:rsidRDefault="00BE087B" w:rsidP="00BE087B">
            <w:pPr>
              <w:jc w:val="both"/>
              <w:rPr>
                <w:sz w:val="28"/>
              </w:rPr>
            </w:pPr>
          </w:p>
        </w:tc>
      </w:tr>
      <w:tr w:rsidR="00BE087B" w:rsidRPr="00AE7973" w14:paraId="4ECB242B" w14:textId="77777777" w:rsidTr="00AE7973">
        <w:tc>
          <w:tcPr>
            <w:tcW w:w="2518" w:type="dxa"/>
            <w:tcBorders>
              <w:top w:val="nil"/>
              <w:left w:val="nil"/>
              <w:bottom w:val="nil"/>
              <w:right w:val="nil"/>
            </w:tcBorders>
          </w:tcPr>
          <w:p w14:paraId="20F520D2" w14:textId="77777777" w:rsidR="00AE7973" w:rsidRDefault="00AE7973" w:rsidP="00BE087B">
            <w:pPr>
              <w:jc w:val="both"/>
              <w:rPr>
                <w:sz w:val="28"/>
              </w:rPr>
            </w:pPr>
          </w:p>
          <w:p w14:paraId="76F8CA1D" w14:textId="77777777" w:rsidR="00BE087B" w:rsidRPr="00AE7973" w:rsidRDefault="00BE087B" w:rsidP="00BE087B">
            <w:pPr>
              <w:jc w:val="both"/>
              <w:rPr>
                <w:sz w:val="28"/>
              </w:rPr>
            </w:pPr>
            <w:r w:rsidRPr="00AE7973">
              <w:rPr>
                <w:sz w:val="28"/>
              </w:rPr>
              <w:t>Datums</w:t>
            </w:r>
            <w:r w:rsidR="00AE7973">
              <w:rPr>
                <w:sz w:val="28"/>
              </w:rPr>
              <w:t>:</w:t>
            </w:r>
          </w:p>
        </w:tc>
        <w:tc>
          <w:tcPr>
            <w:tcW w:w="6004" w:type="dxa"/>
            <w:tcBorders>
              <w:left w:val="nil"/>
              <w:right w:val="nil"/>
            </w:tcBorders>
          </w:tcPr>
          <w:p w14:paraId="416EB2B8" w14:textId="77777777" w:rsidR="00AE7973" w:rsidRPr="00AE7973" w:rsidRDefault="00AE7973" w:rsidP="00BE087B">
            <w:pPr>
              <w:jc w:val="both"/>
              <w:rPr>
                <w:sz w:val="28"/>
              </w:rPr>
            </w:pPr>
          </w:p>
        </w:tc>
      </w:tr>
    </w:tbl>
    <w:p w14:paraId="623771F7" w14:textId="77777777" w:rsidR="00BE087B" w:rsidRDefault="00BE087B" w:rsidP="00BE087B">
      <w:pPr>
        <w:jc w:val="both"/>
      </w:pPr>
    </w:p>
    <w:sectPr w:rsidR="00BE087B" w:rsidSect="000756E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8E5F4" w14:textId="77777777" w:rsidR="00961F06" w:rsidRDefault="00961F06" w:rsidP="00BE087B">
      <w:pPr>
        <w:spacing w:after="0" w:line="240" w:lineRule="auto"/>
      </w:pPr>
      <w:r>
        <w:separator/>
      </w:r>
    </w:p>
  </w:endnote>
  <w:endnote w:type="continuationSeparator" w:id="0">
    <w:p w14:paraId="000E5EAD" w14:textId="77777777" w:rsidR="00961F06" w:rsidRDefault="00961F06" w:rsidP="00BE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A4AB9" w14:textId="77777777" w:rsidR="00BE087B" w:rsidRPr="00BE087B" w:rsidRDefault="00BE087B" w:rsidP="00BE087B">
    <w:pPr>
      <w:pStyle w:val="Footer"/>
      <w:jc w:val="both"/>
      <w:rPr>
        <w:rFonts w:asciiTheme="minorHAnsi" w:hAnsiTheme="minorHAnsi"/>
        <w:sz w:val="16"/>
        <w:szCs w:val="16"/>
      </w:rPr>
    </w:pPr>
    <w:r w:rsidRPr="00BE087B">
      <w:rPr>
        <w:rFonts w:asciiTheme="minorHAnsi" w:hAnsiTheme="minorHAnsi"/>
        <w:sz w:val="16"/>
        <w:szCs w:val="16"/>
      </w:rPr>
      <w:t>4.22.2.p. Veselības ministrijai sadarbībā ar attiecīgās jomas pārstāvjiem sagatavot un veselības ministram apstiprināt pasākumus tetovēšanas, pīrsinga un skaistumkopšanas pakalpojumu sniedzējiem sociālās distancēšanās nodrošināšanai. Tetovēšanas, pīrsinga un skaistumkopšanas pakalpojumu sniedzējiem epidemioloģiskās uzraudzības nodrošināšanai saglabāt šādu informāciju par kli</w:t>
    </w:r>
    <w:r>
      <w:rPr>
        <w:rFonts w:asciiTheme="minorHAnsi" w:hAnsiTheme="minorHAnsi"/>
        <w:sz w:val="16"/>
        <w:szCs w:val="16"/>
      </w:rPr>
      <w:t>entu – vārds, uzvārds, tālrunis.</w:t>
    </w:r>
  </w:p>
  <w:p w14:paraId="0F9154C1" w14:textId="77777777" w:rsidR="00BE087B" w:rsidRPr="00BE087B" w:rsidRDefault="00BE087B" w:rsidP="00BE087B">
    <w:pPr>
      <w:pStyle w:val="Footer"/>
      <w:jc w:val="both"/>
      <w:rPr>
        <w:rFonts w:asciiTheme="minorHAnsi" w:hAnsiTheme="minorHAnsi"/>
        <w:sz w:val="16"/>
        <w:szCs w:val="16"/>
      </w:rPr>
    </w:pPr>
    <w:r>
      <w:rPr>
        <w:rFonts w:asciiTheme="minorHAnsi" w:hAnsiTheme="minorHAnsi"/>
        <w:color w:val="000000"/>
        <w:sz w:val="16"/>
        <w:szCs w:val="16"/>
      </w:rPr>
      <w:t xml:space="preserve">SPKC: </w:t>
    </w:r>
    <w:r w:rsidRPr="00BE087B">
      <w:rPr>
        <w:rFonts w:asciiTheme="minorHAnsi" w:hAnsiTheme="minorHAnsi"/>
        <w:color w:val="000000"/>
        <w:sz w:val="16"/>
        <w:szCs w:val="16"/>
      </w:rPr>
      <w:t xml:space="preserve">Nodrošinot pakalpojuma sniegšanu klātienē, t.sk arī klientu mājās, pirms pakalpojuma sniegšanas darbiniekam ir jāveic klienta aptauju, lai noskaidrotu vai cilvēks neatbilst kādai no personu grupām, kam ir noteikts pienākums ievērot mājas karantīnu vai pašizolāciju un </w:t>
    </w:r>
    <w:r w:rsidRPr="00BE087B">
      <w:rPr>
        <w:rStyle w:val="Strong"/>
        <w:rFonts w:asciiTheme="minorHAnsi" w:hAnsiTheme="minorHAnsi"/>
        <w:b w:val="0"/>
        <w:color w:val="000000"/>
        <w:sz w:val="16"/>
        <w:szCs w:val="16"/>
      </w:rPr>
      <w:t>atteikt pakalpojumus šādiem cilvēkiem</w:t>
    </w:r>
    <w:r w:rsidRPr="00BE087B">
      <w:rPr>
        <w:rFonts w:asciiTheme="minorHAnsi" w:hAnsiTheme="minorHAnsi"/>
        <w:color w:val="000000"/>
        <w:sz w:val="16"/>
        <w:szCs w:val="16"/>
      </w:rPr>
      <w:t xml:space="preserve">, kā arī atteikt pakalpojumus cilvēkiem ar elpceļu infekcijas pazīmēm (paaugstināta temperatūra, klepus, rīkles iekaisums, elpas trūkums). </w:t>
    </w:r>
    <w:hyperlink r:id="rId1" w:history="1">
      <w:r w:rsidRPr="00BE087B">
        <w:rPr>
          <w:rStyle w:val="Hyperlink"/>
          <w:rFonts w:asciiTheme="minorHAnsi" w:hAnsiTheme="minorHAnsi"/>
          <w:sz w:val="16"/>
          <w:szCs w:val="16"/>
        </w:rPr>
        <w:t>https://spkc.gov.lv/lv/aktualitates/get/nid/801</w:t>
      </w:r>
    </w:hyperlink>
    <w:r w:rsidRPr="00BE087B">
      <w:rPr>
        <w:rFonts w:asciiTheme="minorHAnsi" w:hAnsiTheme="minorHAnsi"/>
        <w:color w:val="000000"/>
        <w:sz w:val="16"/>
        <w:szCs w:val="16"/>
      </w:rPr>
      <w:t xml:space="preserve"> </w:t>
    </w:r>
  </w:p>
  <w:p w14:paraId="556D36C5" w14:textId="77777777" w:rsidR="00BE087B" w:rsidRDefault="00BE0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8D3C" w14:textId="77777777" w:rsidR="00961F06" w:rsidRDefault="00961F06" w:rsidP="00BE087B">
      <w:pPr>
        <w:spacing w:after="0" w:line="240" w:lineRule="auto"/>
      </w:pPr>
      <w:r>
        <w:separator/>
      </w:r>
    </w:p>
  </w:footnote>
  <w:footnote w:type="continuationSeparator" w:id="0">
    <w:p w14:paraId="2915799F" w14:textId="77777777" w:rsidR="00961F06" w:rsidRDefault="00961F06" w:rsidP="00BE0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7B"/>
    <w:rsid w:val="000756E6"/>
    <w:rsid w:val="00270493"/>
    <w:rsid w:val="003112E9"/>
    <w:rsid w:val="005363B9"/>
    <w:rsid w:val="00537D68"/>
    <w:rsid w:val="00961F06"/>
    <w:rsid w:val="009648E1"/>
    <w:rsid w:val="00AB7227"/>
    <w:rsid w:val="00AE7973"/>
    <w:rsid w:val="00BE087B"/>
    <w:rsid w:val="00CC2AA9"/>
    <w:rsid w:val="00DC13AC"/>
    <w:rsid w:val="00FE0B38"/>
    <w:rsid w:val="00FF3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7C70"/>
  <w15:docId w15:val="{A3B1D4F6-9EE0-2744-8C99-AF30BF67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E6"/>
  </w:style>
  <w:style w:type="paragraph" w:styleId="Heading1">
    <w:name w:val="heading 1"/>
    <w:basedOn w:val="Normal"/>
    <w:link w:val="Heading1Char"/>
    <w:uiPriority w:val="9"/>
    <w:qFormat/>
    <w:rsid w:val="00537D68"/>
    <w:pPr>
      <w:spacing w:before="100" w:beforeAutospacing="1" w:after="100" w:afterAutospacing="1" w:line="240" w:lineRule="auto"/>
      <w:outlineLvl w:val="0"/>
    </w:pPr>
    <w:rPr>
      <w:rFonts w:eastAsia="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087B"/>
    <w:rPr>
      <w:b/>
      <w:bCs/>
    </w:rPr>
  </w:style>
  <w:style w:type="paragraph" w:styleId="NoSpacing">
    <w:name w:val="No Spacing"/>
    <w:uiPriority w:val="1"/>
    <w:qFormat/>
    <w:rsid w:val="00BE087B"/>
    <w:pPr>
      <w:spacing w:after="0" w:line="240" w:lineRule="auto"/>
    </w:pPr>
  </w:style>
  <w:style w:type="paragraph" w:styleId="Header">
    <w:name w:val="header"/>
    <w:basedOn w:val="Normal"/>
    <w:link w:val="HeaderChar"/>
    <w:uiPriority w:val="99"/>
    <w:semiHidden/>
    <w:unhideWhenUsed/>
    <w:rsid w:val="00BE087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E087B"/>
  </w:style>
  <w:style w:type="paragraph" w:styleId="Footer">
    <w:name w:val="footer"/>
    <w:basedOn w:val="Normal"/>
    <w:link w:val="FooterChar"/>
    <w:uiPriority w:val="99"/>
    <w:unhideWhenUsed/>
    <w:rsid w:val="00BE08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087B"/>
  </w:style>
  <w:style w:type="paragraph" w:styleId="BalloonText">
    <w:name w:val="Balloon Text"/>
    <w:basedOn w:val="Normal"/>
    <w:link w:val="BalloonTextChar"/>
    <w:uiPriority w:val="99"/>
    <w:semiHidden/>
    <w:unhideWhenUsed/>
    <w:rsid w:val="00BE0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87B"/>
    <w:rPr>
      <w:rFonts w:ascii="Tahoma" w:hAnsi="Tahoma" w:cs="Tahoma"/>
      <w:sz w:val="16"/>
      <w:szCs w:val="16"/>
    </w:rPr>
  </w:style>
  <w:style w:type="character" w:styleId="Hyperlink">
    <w:name w:val="Hyperlink"/>
    <w:basedOn w:val="DefaultParagraphFont"/>
    <w:uiPriority w:val="99"/>
    <w:unhideWhenUsed/>
    <w:rsid w:val="00BE087B"/>
    <w:rPr>
      <w:color w:val="0000FF" w:themeColor="hyperlink"/>
      <w:u w:val="single"/>
    </w:rPr>
  </w:style>
  <w:style w:type="character" w:customStyle="1" w:styleId="Heading1Char">
    <w:name w:val="Heading 1 Char"/>
    <w:basedOn w:val="DefaultParagraphFont"/>
    <w:link w:val="Heading1"/>
    <w:uiPriority w:val="9"/>
    <w:rsid w:val="00537D68"/>
    <w:rPr>
      <w:rFonts w:eastAsia="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pkc.gov.lv/lv/aktualitates/get/nid/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027E313-15FC-45AD-BDBB-975E6EED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dc:creator>
  <cp:lastModifiedBy>Renate Reinsone</cp:lastModifiedBy>
  <cp:revision>2</cp:revision>
  <cp:lastPrinted>2020-03-26T11:12:00Z</cp:lastPrinted>
  <dcterms:created xsi:type="dcterms:W3CDTF">2020-03-27T11:06:00Z</dcterms:created>
  <dcterms:modified xsi:type="dcterms:W3CDTF">2020-03-27T11:06:00Z</dcterms:modified>
</cp:coreProperties>
</file>